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E107" w14:textId="77777777" w:rsidR="001D0ED1" w:rsidRDefault="00E55B13" w:rsidP="00F63DD7">
      <w:pPr>
        <w:ind w:firstLine="426"/>
        <w:jc w:val="both"/>
        <w:rPr>
          <w:rFonts w:cstheme="minorHAnsi"/>
          <w:i/>
          <w:iCs/>
          <w:sz w:val="18"/>
          <w:szCs w:val="18"/>
          <w:lang w:val="pt-PT"/>
        </w:rPr>
      </w:pPr>
      <w:bookmarkStart w:id="0" w:name="_Hlk512090994"/>
      <w:r w:rsidRPr="00F63DD7">
        <w:rPr>
          <w:rFonts w:cstheme="minorHAnsi"/>
          <w:i/>
          <w:iCs/>
          <w:sz w:val="18"/>
          <w:szCs w:val="18"/>
          <w:lang w:val="pt-PT"/>
        </w:rPr>
        <w:t xml:space="preserve">J. Chrys Chrystello (n. 1949-) cidadão australiano que não só acredita em multiculturalismo, como é disso um exemplo.  De 1967 até </w:t>
      </w:r>
      <w:r w:rsidR="005F046A" w:rsidRPr="00F63DD7">
        <w:rPr>
          <w:rFonts w:cstheme="minorHAnsi"/>
          <w:i/>
          <w:iCs/>
          <w:sz w:val="18"/>
          <w:szCs w:val="18"/>
          <w:lang w:val="pt-PT"/>
        </w:rPr>
        <w:t>hoje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dedicou-se ao jornalismo (rádio, televisão e imprensa)</w:t>
      </w:r>
      <w:r w:rsidR="00886E90" w:rsidRPr="00F63DD7">
        <w:rPr>
          <w:rFonts w:cstheme="minorHAnsi"/>
          <w:i/>
          <w:iCs/>
          <w:sz w:val="18"/>
          <w:szCs w:val="18"/>
          <w:lang w:val="pt-PT"/>
        </w:rPr>
        <w:t xml:space="preserve"> e desde 1977 à tradução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. </w:t>
      </w:r>
    </w:p>
    <w:p w14:paraId="557755C2" w14:textId="77777777" w:rsidR="001D0ED1" w:rsidRDefault="005F046A" w:rsidP="00F63DD7">
      <w:pPr>
        <w:ind w:firstLine="426"/>
        <w:jc w:val="both"/>
        <w:rPr>
          <w:rFonts w:cstheme="minorHAnsi"/>
          <w:i/>
          <w:sz w:val="18"/>
          <w:szCs w:val="18"/>
          <w:lang w:val="pt-PT"/>
        </w:rPr>
      </w:pPr>
      <w:r w:rsidRPr="00F63DD7">
        <w:rPr>
          <w:rFonts w:cstheme="minorHAnsi"/>
          <w:i/>
          <w:sz w:val="18"/>
          <w:szCs w:val="18"/>
          <w:lang w:val="pt-PT"/>
        </w:rPr>
        <w:t xml:space="preserve">Tem </w:t>
      </w:r>
      <w:r w:rsidR="00943D1C" w:rsidRPr="00F63DD7">
        <w:rPr>
          <w:rFonts w:cstheme="minorHAnsi"/>
          <w:i/>
          <w:sz w:val="18"/>
          <w:szCs w:val="18"/>
          <w:lang w:val="pt-PT"/>
        </w:rPr>
        <w:t>mais de 20 obras</w:t>
      </w:r>
      <w:r w:rsidR="00886E90" w:rsidRPr="00F63DD7">
        <w:rPr>
          <w:rFonts w:cstheme="minorHAnsi"/>
          <w:i/>
          <w:sz w:val="18"/>
          <w:szCs w:val="18"/>
          <w:lang w:val="pt-PT"/>
        </w:rPr>
        <w:t xml:space="preserve"> publicad</w:t>
      </w:r>
      <w:r w:rsidR="00943D1C" w:rsidRPr="00F63DD7">
        <w:rPr>
          <w:rFonts w:cstheme="minorHAnsi"/>
          <w:i/>
          <w:sz w:val="18"/>
          <w:szCs w:val="18"/>
          <w:lang w:val="pt-PT"/>
        </w:rPr>
        <w:t>a</w:t>
      </w:r>
      <w:r w:rsidR="00886E90" w:rsidRPr="00F63DD7">
        <w:rPr>
          <w:rFonts w:cstheme="minorHAnsi"/>
          <w:i/>
          <w:sz w:val="18"/>
          <w:szCs w:val="18"/>
          <w:lang w:val="pt-PT"/>
        </w:rPr>
        <w:t>s</w:t>
      </w:r>
      <w:r w:rsidR="00943D1C" w:rsidRPr="00F63DD7">
        <w:rPr>
          <w:rFonts w:cstheme="minorHAnsi"/>
          <w:i/>
          <w:sz w:val="18"/>
          <w:szCs w:val="18"/>
          <w:lang w:val="pt-PT"/>
        </w:rPr>
        <w:t xml:space="preserve"> desde 1972 em poesia, ensaio político e crónicas</w:t>
      </w:r>
      <w:r w:rsidR="00886E90" w:rsidRPr="00F63DD7">
        <w:rPr>
          <w:rFonts w:cstheme="minorHAnsi"/>
          <w:i/>
          <w:sz w:val="18"/>
          <w:szCs w:val="18"/>
          <w:lang w:val="pt-PT"/>
        </w:rPr>
        <w:t>.</w:t>
      </w:r>
      <w:r w:rsidR="00943D1C" w:rsidRPr="00F63DD7">
        <w:rPr>
          <w:rFonts w:cstheme="minorHAnsi"/>
          <w:i/>
          <w:sz w:val="18"/>
          <w:szCs w:val="18"/>
          <w:lang w:val="pt-PT"/>
        </w:rPr>
        <w:t xml:space="preserve"> </w:t>
      </w:r>
    </w:p>
    <w:p w14:paraId="41A10A62" w14:textId="3296924D" w:rsidR="00943D1C" w:rsidRPr="00F63DD7" w:rsidRDefault="00943D1C" w:rsidP="00F63DD7">
      <w:pPr>
        <w:ind w:firstLine="426"/>
        <w:jc w:val="both"/>
        <w:rPr>
          <w:rFonts w:cstheme="minorHAnsi"/>
          <w:i/>
          <w:iCs/>
          <w:sz w:val="18"/>
          <w:szCs w:val="18"/>
          <w:lang w:val="pt-PT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 xml:space="preserve">Divulgou desde 1985 a descoberta na Austrália de vestígios da chegada dos Portugueses (1521-1525, mais de 250 anos antes do capitão Cook) e difundiu a existência de tribos aborígenes falando Crioulo Português. </w:t>
      </w:r>
    </w:p>
    <w:p w14:paraId="10EC0AFC" w14:textId="1541EA20" w:rsidR="00943D1C" w:rsidRPr="00F63DD7" w:rsidRDefault="00943D1C" w:rsidP="00F63DD7">
      <w:pPr>
        <w:ind w:firstLine="426"/>
        <w:jc w:val="both"/>
        <w:rPr>
          <w:rFonts w:cstheme="minorHAnsi"/>
          <w:i/>
          <w:iCs/>
          <w:sz w:val="18"/>
          <w:szCs w:val="18"/>
          <w:lang w:val="pt-PT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 xml:space="preserve">Lecionou Linguística e Estudos Multiculturais a tradutores e intérpretes na UTS (Universidade de Tecnologia de Sidney). Foi Assessor de Literatura Portuguesa do Australia Council, </w:t>
      </w:r>
      <w:r w:rsidR="00AC74AE" w:rsidRPr="00F63DD7">
        <w:rPr>
          <w:rFonts w:cstheme="minorHAnsi"/>
          <w:i/>
          <w:iCs/>
          <w:sz w:val="18"/>
          <w:szCs w:val="18"/>
          <w:lang w:val="pt-PT"/>
        </w:rPr>
        <w:t>(</w:t>
      </w:r>
      <w:r w:rsidRPr="00F63DD7">
        <w:rPr>
          <w:rFonts w:cstheme="minorHAnsi"/>
          <w:i/>
          <w:iCs/>
          <w:sz w:val="18"/>
          <w:szCs w:val="18"/>
          <w:lang w:val="pt-PT"/>
        </w:rPr>
        <w:t>1999-2005)</w:t>
      </w:r>
      <w:r w:rsidR="00F229F2" w:rsidRPr="00F63DD7">
        <w:rPr>
          <w:rFonts w:cstheme="minorHAnsi"/>
          <w:i/>
          <w:iCs/>
          <w:sz w:val="18"/>
          <w:szCs w:val="18"/>
          <w:lang w:val="pt-PT"/>
        </w:rPr>
        <w:t>,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Mentor dos finalistas de Literatura da ACL (Association for Computational Linguistics, Information Technology Research Institute) da University of Brighton no Reino Unido (2000-2012)</w:t>
      </w:r>
      <w:r w:rsidR="00AC74AE" w:rsidRPr="00F63DD7">
        <w:rPr>
          <w:rFonts w:cstheme="minorHAnsi"/>
          <w:i/>
          <w:iCs/>
          <w:sz w:val="18"/>
          <w:szCs w:val="18"/>
          <w:lang w:val="pt-PT"/>
        </w:rPr>
        <w:t>,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Revisor (Translation Studies Department) da Universidade de Helsínquia (2005-2012)</w:t>
      </w:r>
      <w:r w:rsidR="00AC74AE" w:rsidRPr="00F63DD7">
        <w:rPr>
          <w:rFonts w:cstheme="minorHAnsi"/>
          <w:i/>
          <w:iCs/>
          <w:sz w:val="18"/>
          <w:szCs w:val="18"/>
          <w:lang w:val="pt-PT"/>
        </w:rPr>
        <w:t>,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Consultor do Programa REMA da Universidade dos Açores (2008 a 2012)</w:t>
      </w:r>
      <w:r w:rsidR="00AC74AE" w:rsidRPr="00F63DD7">
        <w:rPr>
          <w:rFonts w:cstheme="minorHAnsi"/>
          <w:i/>
          <w:iCs/>
          <w:sz w:val="18"/>
          <w:szCs w:val="18"/>
          <w:lang w:val="pt-PT"/>
        </w:rPr>
        <w:t>.</w:t>
      </w:r>
    </w:p>
    <w:p w14:paraId="173434F5" w14:textId="5D55E4F9" w:rsidR="00943D1C" w:rsidRPr="00F63DD7" w:rsidRDefault="00943D1C" w:rsidP="00F63DD7">
      <w:pPr>
        <w:jc w:val="both"/>
        <w:rPr>
          <w:rFonts w:cstheme="minorHAnsi"/>
          <w:i/>
          <w:iCs/>
          <w:sz w:val="18"/>
          <w:szCs w:val="18"/>
          <w:lang w:val="pt-PT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 xml:space="preserve">É </w:t>
      </w:r>
      <w:r w:rsidR="00160F45" w:rsidRPr="00F63DD7">
        <w:rPr>
          <w:rFonts w:cstheme="minorHAnsi"/>
          <w:i/>
          <w:iCs/>
          <w:sz w:val="18"/>
          <w:szCs w:val="18"/>
          <w:lang w:val="pt-PT"/>
        </w:rPr>
        <w:t xml:space="preserve">(desde 2012) 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Académico Correspondente da AGLP </w:t>
      </w:r>
      <w:r w:rsidR="00B63C21" w:rsidRPr="00F63DD7">
        <w:rPr>
          <w:rFonts w:cstheme="minorHAnsi"/>
          <w:i/>
          <w:iCs/>
          <w:sz w:val="18"/>
          <w:szCs w:val="18"/>
          <w:lang w:val="pt-PT"/>
        </w:rPr>
        <w:t>(</w:t>
      </w:r>
      <w:r w:rsidRPr="00F63DD7">
        <w:rPr>
          <w:rFonts w:cstheme="minorHAnsi"/>
          <w:i/>
          <w:iCs/>
          <w:sz w:val="18"/>
          <w:szCs w:val="18"/>
          <w:lang w:val="pt-PT"/>
        </w:rPr>
        <w:t>Academia Galega da Língua Portuguesa)</w:t>
      </w:r>
    </w:p>
    <w:p w14:paraId="5EE575AC" w14:textId="094C2AAB" w:rsidR="00160F45" w:rsidRPr="00F63DD7" w:rsidRDefault="00E55B13" w:rsidP="00F63DD7">
      <w:pPr>
        <w:jc w:val="both"/>
        <w:rPr>
          <w:rFonts w:cstheme="minorHAnsi"/>
          <w:i/>
          <w:iCs/>
          <w:sz w:val="18"/>
          <w:szCs w:val="18"/>
          <w:lang w:val="pt-PT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 xml:space="preserve">É Editor dos </w:t>
      </w:r>
      <w:r w:rsidRPr="00F63DD7">
        <w:rPr>
          <w:rFonts w:cstheme="minorHAnsi"/>
          <w:b/>
          <w:i/>
          <w:iCs/>
          <w:sz w:val="18"/>
          <w:szCs w:val="18"/>
          <w:lang w:val="pt-PT"/>
        </w:rPr>
        <w:t>Cadernos (de Estudos) Açorianos da AICL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online, desde 2010</w:t>
      </w:r>
      <w:r w:rsidR="00160F45" w:rsidRPr="00F63DD7">
        <w:rPr>
          <w:rFonts w:cstheme="minorHAnsi"/>
          <w:i/>
          <w:iCs/>
          <w:sz w:val="18"/>
          <w:szCs w:val="18"/>
          <w:lang w:val="pt-PT"/>
        </w:rPr>
        <w:t>.</w:t>
      </w:r>
    </w:p>
    <w:p w14:paraId="6E91F8CA" w14:textId="4A0D9A3E" w:rsidR="00160F45" w:rsidRPr="00F63DD7" w:rsidRDefault="00160F45" w:rsidP="00F63DD7">
      <w:pPr>
        <w:jc w:val="both"/>
        <w:rPr>
          <w:rFonts w:cstheme="minorHAnsi"/>
          <w:i/>
          <w:iCs/>
          <w:sz w:val="18"/>
          <w:szCs w:val="18"/>
          <w:lang w:val="pt-PT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 xml:space="preserve">Preside </w:t>
      </w:r>
      <w:r w:rsidR="00E55B13" w:rsidRPr="00F63DD7">
        <w:rPr>
          <w:rFonts w:cstheme="minorHAnsi"/>
          <w:i/>
          <w:iCs/>
          <w:sz w:val="18"/>
          <w:szCs w:val="18"/>
          <w:lang w:val="pt-PT"/>
        </w:rPr>
        <w:t xml:space="preserve">à Direção da </w:t>
      </w:r>
      <w:r w:rsidRPr="00F63DD7">
        <w:rPr>
          <w:rFonts w:cstheme="minorHAnsi"/>
          <w:i/>
          <w:iCs/>
          <w:sz w:val="18"/>
          <w:szCs w:val="18"/>
          <w:lang w:val="pt-PT"/>
        </w:rPr>
        <w:t>AICL (</w:t>
      </w:r>
      <w:r w:rsidR="00E55B13" w:rsidRPr="00F63DD7">
        <w:rPr>
          <w:rFonts w:cstheme="minorHAnsi"/>
          <w:i/>
          <w:iCs/>
          <w:sz w:val="18"/>
          <w:szCs w:val="18"/>
          <w:lang w:val="pt-PT"/>
        </w:rPr>
        <w:t>Associação Internacional dos Colóquios da Lusofonia</w:t>
      </w:r>
      <w:r w:rsidRPr="00F63DD7">
        <w:rPr>
          <w:rFonts w:cstheme="minorHAnsi"/>
          <w:i/>
          <w:iCs/>
          <w:sz w:val="18"/>
          <w:szCs w:val="18"/>
          <w:lang w:val="pt-PT"/>
        </w:rPr>
        <w:t>)</w:t>
      </w:r>
      <w:r w:rsidR="00943D1C" w:rsidRPr="00F63DD7">
        <w:rPr>
          <w:rFonts w:cstheme="minorHAnsi"/>
          <w:i/>
          <w:iCs/>
          <w:sz w:val="18"/>
          <w:szCs w:val="18"/>
          <w:lang w:val="pt-PT"/>
        </w:rPr>
        <w:t xml:space="preserve">. </w:t>
      </w:r>
    </w:p>
    <w:p w14:paraId="489461A9" w14:textId="3736C3DA" w:rsidR="00E55B13" w:rsidRPr="00F63DD7" w:rsidRDefault="00943D1C" w:rsidP="00F63DD7">
      <w:pPr>
        <w:jc w:val="both"/>
        <w:rPr>
          <w:rFonts w:cstheme="minorHAnsi"/>
          <w:i/>
          <w:iCs/>
          <w:sz w:val="18"/>
          <w:szCs w:val="18"/>
          <w:lang w:val="pt-PT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 xml:space="preserve">Desde </w:t>
      </w:r>
      <w:r w:rsidR="00E55B13" w:rsidRPr="00F63DD7">
        <w:rPr>
          <w:rFonts w:cstheme="minorHAnsi"/>
          <w:i/>
          <w:iCs/>
          <w:sz w:val="18"/>
          <w:szCs w:val="18"/>
          <w:lang w:val="pt-PT"/>
        </w:rPr>
        <w:t>2001-2002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</w:t>
      </w:r>
      <w:r w:rsidR="006531BE">
        <w:rPr>
          <w:rFonts w:cstheme="minorHAnsi"/>
          <w:i/>
          <w:iCs/>
          <w:sz w:val="18"/>
          <w:szCs w:val="18"/>
          <w:lang w:val="pt-PT"/>
        </w:rPr>
        <w:t xml:space="preserve">preside à Direção da AICL; que </w:t>
      </w:r>
      <w:r w:rsidRPr="00F63DD7">
        <w:rPr>
          <w:rFonts w:cstheme="minorHAnsi"/>
          <w:i/>
          <w:iCs/>
          <w:sz w:val="18"/>
          <w:szCs w:val="18"/>
          <w:lang w:val="pt-PT"/>
        </w:rPr>
        <w:t>organiza os</w:t>
      </w:r>
      <w:r w:rsidR="00E55B13" w:rsidRPr="00F63DD7">
        <w:rPr>
          <w:rFonts w:cstheme="minorHAnsi"/>
          <w:i/>
          <w:iCs/>
          <w:sz w:val="18"/>
          <w:szCs w:val="18"/>
          <w:lang w:val="pt-PT"/>
        </w:rPr>
        <w:t xml:space="preserve"> Colóquios da Lusofonia (3</w:t>
      </w:r>
      <w:r w:rsidR="006531BE">
        <w:rPr>
          <w:rFonts w:cstheme="minorHAnsi"/>
          <w:i/>
          <w:iCs/>
          <w:sz w:val="18"/>
          <w:szCs w:val="18"/>
          <w:lang w:val="pt-PT"/>
        </w:rPr>
        <w:t>8</w:t>
      </w:r>
      <w:r w:rsidR="00E55B13" w:rsidRPr="00F63DD7">
        <w:rPr>
          <w:rFonts w:cstheme="minorHAnsi"/>
          <w:i/>
          <w:iCs/>
          <w:sz w:val="18"/>
          <w:szCs w:val="18"/>
          <w:lang w:val="pt-PT"/>
        </w:rPr>
        <w:t xml:space="preserve"> edições)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que editaram antologias de autores açorianos, muitos traduzidos por si para inglês.</w:t>
      </w:r>
    </w:p>
    <w:p w14:paraId="32C670EC" w14:textId="0038391B" w:rsidR="00F63DD7" w:rsidRPr="00F63DD7" w:rsidRDefault="00F63DD7" w:rsidP="006531BE">
      <w:pPr>
        <w:jc w:val="both"/>
        <w:rPr>
          <w:rFonts w:cstheme="minorHAnsi"/>
          <w:bCs/>
          <w:i/>
          <w:iCs/>
          <w:sz w:val="18"/>
          <w:szCs w:val="18"/>
        </w:rPr>
      </w:pPr>
      <w:r w:rsidRPr="00F63DD7">
        <w:rPr>
          <w:rFonts w:cstheme="minorHAnsi"/>
          <w:i/>
          <w:iCs/>
          <w:sz w:val="18"/>
          <w:szCs w:val="18"/>
          <w:lang w:val="pt-PT"/>
        </w:rPr>
        <w:t>Em 2019 foi nomeado</w:t>
      </w:r>
      <w:r w:rsidRPr="00F63DD7">
        <w:rPr>
          <w:rFonts w:cstheme="minorHAnsi"/>
          <w:bCs/>
          <w:i/>
          <w:iCs/>
          <w:sz w:val="18"/>
          <w:szCs w:val="18"/>
        </w:rPr>
        <w:t xml:space="preserve"> Vice-Presidente para a Oceânia do Movimento Poetas do Mundo </w:t>
      </w:r>
      <w:r w:rsidR="006531BE">
        <w:rPr>
          <w:rFonts w:cstheme="minorHAnsi"/>
          <w:bCs/>
          <w:i/>
          <w:iCs/>
          <w:sz w:val="18"/>
          <w:szCs w:val="18"/>
        </w:rPr>
        <w:t>e</w:t>
      </w:r>
      <w:r w:rsidRPr="00F63DD7">
        <w:rPr>
          <w:rFonts w:cstheme="minorHAnsi"/>
          <w:bCs/>
          <w:i/>
          <w:iCs/>
          <w:sz w:val="18"/>
          <w:szCs w:val="18"/>
        </w:rPr>
        <w:t>i admitido como membro do Pen International (Açores)</w:t>
      </w:r>
    </w:p>
    <w:p w14:paraId="02D5D28F" w14:textId="4550E9BF" w:rsidR="00F63DD7" w:rsidRPr="00F63DD7" w:rsidRDefault="006531BE" w:rsidP="00F63DD7">
      <w:pPr>
        <w:jc w:val="both"/>
        <w:rPr>
          <w:rFonts w:cstheme="minorHAnsi"/>
          <w:i/>
          <w:iCs/>
          <w:sz w:val="18"/>
          <w:szCs w:val="18"/>
          <w:lang w:val="pt-PT"/>
        </w:rPr>
      </w:pPr>
      <w:r>
        <w:rPr>
          <w:rFonts w:cstheme="minorHAnsi"/>
          <w:i/>
          <w:iCs/>
          <w:sz w:val="18"/>
          <w:szCs w:val="18"/>
          <w:lang w:val="pt-PT"/>
        </w:rPr>
        <w:t>Em 2022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 xml:space="preserve"> comemorou 50 anos de vida literária com três livros Crónica do quotidiano Inútil (obras completas de poesia volumes 1 a 6), ChrónicAçores </w:t>
      </w:r>
      <w:r>
        <w:rPr>
          <w:rFonts w:cstheme="minorHAnsi"/>
          <w:i/>
          <w:iCs/>
          <w:sz w:val="18"/>
          <w:szCs w:val="18"/>
          <w:lang w:val="pt-PT"/>
        </w:rPr>
        <w:t xml:space="preserve">uma circum-navegação 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>1949-2005, vol</w:t>
      </w:r>
      <w:r>
        <w:rPr>
          <w:rFonts w:cstheme="minorHAnsi"/>
          <w:i/>
          <w:iCs/>
          <w:sz w:val="18"/>
          <w:szCs w:val="18"/>
          <w:lang w:val="pt-PT"/>
        </w:rPr>
        <w:t>.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 xml:space="preserve"> 5, 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Liames </w:t>
      </w:r>
      <w:r>
        <w:rPr>
          <w:rFonts w:cstheme="minorHAnsi"/>
          <w:i/>
          <w:iCs/>
          <w:sz w:val="18"/>
          <w:szCs w:val="18"/>
          <w:lang w:val="pt-PT"/>
        </w:rPr>
        <w:t>e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Epifanias Autobiográficas</w:t>
      </w:r>
      <w:r>
        <w:rPr>
          <w:rFonts w:cstheme="minorHAnsi"/>
          <w:i/>
          <w:iCs/>
          <w:sz w:val="18"/>
          <w:szCs w:val="18"/>
          <w:lang w:val="pt-PT"/>
        </w:rPr>
        <w:t xml:space="preserve"> e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 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 xml:space="preserve">ChrónicAçores </w:t>
      </w:r>
      <w:r>
        <w:rPr>
          <w:rFonts w:cstheme="minorHAnsi"/>
          <w:i/>
          <w:iCs/>
          <w:sz w:val="18"/>
          <w:szCs w:val="18"/>
          <w:lang w:val="pt-PT"/>
        </w:rPr>
        <w:t xml:space="preserve">uma circum-navegação 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>2005-2021, vol</w:t>
      </w:r>
      <w:r>
        <w:rPr>
          <w:rFonts w:cstheme="minorHAnsi"/>
          <w:i/>
          <w:iCs/>
          <w:sz w:val="18"/>
          <w:szCs w:val="18"/>
          <w:lang w:val="pt-PT"/>
        </w:rPr>
        <w:t>.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 xml:space="preserve"> 6, </w:t>
      </w:r>
      <w:r w:rsidRPr="00F63DD7">
        <w:rPr>
          <w:rFonts w:cstheme="minorHAnsi"/>
          <w:i/>
          <w:iCs/>
          <w:sz w:val="18"/>
          <w:szCs w:val="18"/>
          <w:lang w:val="pt-PT"/>
        </w:rPr>
        <w:t xml:space="preserve">Alumbramento, Crónicas </w:t>
      </w:r>
      <w:r>
        <w:rPr>
          <w:rFonts w:cstheme="minorHAnsi"/>
          <w:i/>
          <w:iCs/>
          <w:sz w:val="18"/>
          <w:szCs w:val="18"/>
          <w:lang w:val="pt-PT"/>
        </w:rPr>
        <w:t>d</w:t>
      </w:r>
      <w:r w:rsidRPr="00F63DD7">
        <w:rPr>
          <w:rFonts w:cstheme="minorHAnsi"/>
          <w:i/>
          <w:iCs/>
          <w:sz w:val="18"/>
          <w:szCs w:val="18"/>
          <w:lang w:val="pt-PT"/>
        </w:rPr>
        <w:t>o Éden</w:t>
      </w:r>
      <w:r w:rsidR="00F63DD7" w:rsidRPr="00F63DD7">
        <w:rPr>
          <w:rFonts w:cstheme="minorHAnsi"/>
          <w:i/>
          <w:iCs/>
          <w:sz w:val="18"/>
          <w:szCs w:val="18"/>
          <w:lang w:val="pt-PT"/>
        </w:rPr>
        <w:t>, todas editadas pela Letras Lavadas</w:t>
      </w:r>
    </w:p>
    <w:p w14:paraId="451D3821" w14:textId="77777777" w:rsidR="00F63DD7" w:rsidRPr="00F63DD7" w:rsidRDefault="00F63DD7" w:rsidP="00F63DD7">
      <w:pPr>
        <w:pStyle w:val="Default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14:paraId="35414B46" w14:textId="0719AD0B" w:rsidR="0046003D" w:rsidRPr="0046003D" w:rsidRDefault="0046003D" w:rsidP="0046003D">
      <w:pPr>
        <w:jc w:val="center"/>
        <w:rPr>
          <w:rFonts w:cstheme="minorHAnsi"/>
          <w:i/>
          <w:iCs/>
          <w:color w:val="0563C1" w:themeColor="hyperlink"/>
          <w:sz w:val="18"/>
          <w:szCs w:val="18"/>
          <w:lang w:val="pt-PT"/>
        </w:rPr>
      </w:pPr>
      <w:hyperlink r:id="rId5" w:history="1">
        <w:r w:rsidRPr="00F63DD7">
          <w:rPr>
            <w:rStyle w:val="Hyperlink"/>
            <w:rFonts w:cstheme="minorHAnsi"/>
            <w:i/>
            <w:iCs/>
            <w:sz w:val="18"/>
            <w:szCs w:val="18"/>
            <w:lang w:val="pt-PT"/>
          </w:rPr>
          <w:t>chrys@lusofonias.net</w:t>
        </w:r>
      </w:hyperlink>
      <w:r w:rsidRPr="00F63DD7">
        <w:rPr>
          <w:rStyle w:val="Hyperlink"/>
          <w:rFonts w:cstheme="minorHAnsi"/>
          <w:i/>
          <w:iCs/>
          <w:sz w:val="18"/>
          <w:szCs w:val="18"/>
          <w:u w:val="none"/>
          <w:lang w:val="pt-PT"/>
        </w:rPr>
        <w:t xml:space="preserve">   -  </w:t>
      </w:r>
      <w:bookmarkEnd w:id="0"/>
      <w:r>
        <w:rPr>
          <w:rStyle w:val="Hyperlink"/>
          <w:rFonts w:cstheme="minorHAnsi"/>
          <w:i/>
          <w:iCs/>
          <w:sz w:val="18"/>
          <w:szCs w:val="18"/>
          <w:u w:val="none"/>
          <w:lang w:val="pt-PT"/>
        </w:rPr>
        <w:t xml:space="preserve"> </w:t>
      </w:r>
      <w:r w:rsidR="002E614C" w:rsidRPr="00F63DD7">
        <w:rPr>
          <w:rFonts w:cstheme="minorHAnsi"/>
          <w:i/>
          <w:sz w:val="18"/>
          <w:szCs w:val="18"/>
          <w:lang w:val="pt-PT"/>
        </w:rPr>
        <w:t xml:space="preserve"> </w:t>
      </w:r>
      <w:hyperlink r:id="rId6" w:history="1">
        <w:r w:rsidR="0099250A" w:rsidRPr="00F63DD7">
          <w:rPr>
            <w:rStyle w:val="Hyperlink"/>
            <w:rFonts w:cstheme="minorHAnsi"/>
            <w:sz w:val="18"/>
            <w:szCs w:val="18"/>
          </w:rPr>
          <w:t>www.lusofonias.net</w:t>
        </w:r>
      </w:hyperlink>
      <w:r w:rsidR="0099250A" w:rsidRPr="00F63DD7">
        <w:rPr>
          <w:rFonts w:cstheme="minorHAnsi"/>
          <w:sz w:val="18"/>
          <w:szCs w:val="18"/>
        </w:rPr>
        <w:t xml:space="preserve"> </w:t>
      </w:r>
    </w:p>
    <w:p w14:paraId="52C9D4A2" w14:textId="4836047F" w:rsidR="00586463" w:rsidRPr="00F63DD7" w:rsidRDefault="0046003D" w:rsidP="00F63DD7">
      <w:pPr>
        <w:ind w:firstLine="426"/>
        <w:jc w:val="both"/>
        <w:rPr>
          <w:rFonts w:cstheme="minorHAnsi"/>
          <w:i/>
          <w:sz w:val="18"/>
          <w:szCs w:val="18"/>
          <w:lang w:val="pt-PT"/>
        </w:rPr>
      </w:pPr>
      <w:r w:rsidRPr="00F63DD7">
        <w:rPr>
          <w:rFonts w:cstheme="minorHAnsi"/>
          <w:noProof/>
          <w:sz w:val="18"/>
          <w:szCs w:val="18"/>
        </w:rPr>
        <w:drawing>
          <wp:inline distT="0" distB="0" distL="0" distR="0" wp14:anchorId="12D4D594" wp14:editId="0A124BE9">
            <wp:extent cx="1262063" cy="1893557"/>
            <wp:effectExtent l="0" t="0" r="0" b="0"/>
            <wp:docPr id="7" name="Picture 7" descr="A picture containing person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, out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08" cy="18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D7">
        <w:rPr>
          <w:rFonts w:cstheme="minorHAnsi"/>
          <w:noProof/>
          <w:sz w:val="18"/>
          <w:szCs w:val="18"/>
        </w:rPr>
        <w:drawing>
          <wp:inline distT="0" distB="0" distL="0" distR="0" wp14:anchorId="4F2E1AD8" wp14:editId="7EF9C1B8">
            <wp:extent cx="1164381" cy="1909586"/>
            <wp:effectExtent l="0" t="0" r="0" b="0"/>
            <wp:docPr id="6" name="Picture 6" descr="A person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rea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25" cy="193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noProof/>
          <w:sz w:val="18"/>
          <w:szCs w:val="18"/>
          <w:lang w:val="pt-PT"/>
        </w:rPr>
        <w:drawing>
          <wp:inline distT="0" distB="0" distL="0" distR="0" wp14:anchorId="5B576855" wp14:editId="2DB7833F">
            <wp:extent cx="1971675" cy="1889776"/>
            <wp:effectExtent l="0" t="0" r="0" b="0"/>
            <wp:docPr id="1326015917" name="Picture 1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15917" name="Picture 1" descr="A perso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91" cy="18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36D8B389" wp14:editId="65D5DC39">
            <wp:extent cx="2733675" cy="1536492"/>
            <wp:effectExtent l="0" t="0" r="0" b="6985"/>
            <wp:docPr id="20336027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14" cy="15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6BE5861B" wp14:editId="7F1041C1">
            <wp:extent cx="2875221" cy="1524000"/>
            <wp:effectExtent l="0" t="0" r="1905" b="0"/>
            <wp:docPr id="12848268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00" cy="15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463" w:rsidRPr="00F63DD7" w:rsidSect="009A1A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164"/>
    <w:multiLevelType w:val="hybridMultilevel"/>
    <w:tmpl w:val="062AD844"/>
    <w:lvl w:ilvl="0" w:tplc="5BCC36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8DC"/>
    <w:multiLevelType w:val="hybridMultilevel"/>
    <w:tmpl w:val="B150DC5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8274">
    <w:abstractNumId w:val="0"/>
  </w:num>
  <w:num w:numId="2" w16cid:durableId="119881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tzAxN7UwMDcyMbFQ0lEKTi0uzszPAykwqQUA3y9+iiwAAAA="/>
  </w:docVars>
  <w:rsids>
    <w:rsidRoot w:val="00390179"/>
    <w:rsid w:val="00043843"/>
    <w:rsid w:val="0004394A"/>
    <w:rsid w:val="00051B21"/>
    <w:rsid w:val="00073409"/>
    <w:rsid w:val="000A064B"/>
    <w:rsid w:val="000A5256"/>
    <w:rsid w:val="000C7F1A"/>
    <w:rsid w:val="000D2DAF"/>
    <w:rsid w:val="000D3E8A"/>
    <w:rsid w:val="000E5366"/>
    <w:rsid w:val="000F7287"/>
    <w:rsid w:val="00126DBA"/>
    <w:rsid w:val="00154D1D"/>
    <w:rsid w:val="00160F45"/>
    <w:rsid w:val="001767A5"/>
    <w:rsid w:val="001B28E6"/>
    <w:rsid w:val="001C2DE7"/>
    <w:rsid w:val="001D0ED1"/>
    <w:rsid w:val="001D4546"/>
    <w:rsid w:val="001E08B0"/>
    <w:rsid w:val="001F5CCD"/>
    <w:rsid w:val="002622C7"/>
    <w:rsid w:val="00267760"/>
    <w:rsid w:val="00267778"/>
    <w:rsid w:val="00271F45"/>
    <w:rsid w:val="002820CD"/>
    <w:rsid w:val="002820F1"/>
    <w:rsid w:val="00297141"/>
    <w:rsid w:val="002A4D77"/>
    <w:rsid w:val="002E614C"/>
    <w:rsid w:val="00317536"/>
    <w:rsid w:val="003551CD"/>
    <w:rsid w:val="00371FE6"/>
    <w:rsid w:val="00372045"/>
    <w:rsid w:val="00372B06"/>
    <w:rsid w:val="003871D2"/>
    <w:rsid w:val="00390179"/>
    <w:rsid w:val="003A3B64"/>
    <w:rsid w:val="003D63CB"/>
    <w:rsid w:val="004074DE"/>
    <w:rsid w:val="00441DE4"/>
    <w:rsid w:val="0046003D"/>
    <w:rsid w:val="004B11C6"/>
    <w:rsid w:val="004B5498"/>
    <w:rsid w:val="004C4778"/>
    <w:rsid w:val="0050231F"/>
    <w:rsid w:val="00520B45"/>
    <w:rsid w:val="00524144"/>
    <w:rsid w:val="00575969"/>
    <w:rsid w:val="00586463"/>
    <w:rsid w:val="00586584"/>
    <w:rsid w:val="005B7283"/>
    <w:rsid w:val="005F046A"/>
    <w:rsid w:val="00642DFB"/>
    <w:rsid w:val="006531BE"/>
    <w:rsid w:val="00682686"/>
    <w:rsid w:val="00692205"/>
    <w:rsid w:val="006D4285"/>
    <w:rsid w:val="006E5B14"/>
    <w:rsid w:val="00714D01"/>
    <w:rsid w:val="00724C5D"/>
    <w:rsid w:val="00757B5E"/>
    <w:rsid w:val="007B517E"/>
    <w:rsid w:val="0080380D"/>
    <w:rsid w:val="008058D9"/>
    <w:rsid w:val="0081762C"/>
    <w:rsid w:val="008208D5"/>
    <w:rsid w:val="00843E7A"/>
    <w:rsid w:val="008604DA"/>
    <w:rsid w:val="00886E90"/>
    <w:rsid w:val="008A30ED"/>
    <w:rsid w:val="008C0365"/>
    <w:rsid w:val="008C4133"/>
    <w:rsid w:val="00943D1C"/>
    <w:rsid w:val="0095163F"/>
    <w:rsid w:val="0099250A"/>
    <w:rsid w:val="00992A6E"/>
    <w:rsid w:val="00997EF9"/>
    <w:rsid w:val="009B3121"/>
    <w:rsid w:val="009F111A"/>
    <w:rsid w:val="009F14C3"/>
    <w:rsid w:val="00A17613"/>
    <w:rsid w:val="00A34D50"/>
    <w:rsid w:val="00A37013"/>
    <w:rsid w:val="00A52B08"/>
    <w:rsid w:val="00A67D70"/>
    <w:rsid w:val="00AB3D86"/>
    <w:rsid w:val="00AC74AE"/>
    <w:rsid w:val="00AF1B82"/>
    <w:rsid w:val="00AF5BD6"/>
    <w:rsid w:val="00B158A9"/>
    <w:rsid w:val="00B17484"/>
    <w:rsid w:val="00B3013B"/>
    <w:rsid w:val="00B313DF"/>
    <w:rsid w:val="00B63C21"/>
    <w:rsid w:val="00B9798F"/>
    <w:rsid w:val="00BD252D"/>
    <w:rsid w:val="00BE0CCB"/>
    <w:rsid w:val="00BE1792"/>
    <w:rsid w:val="00C10B05"/>
    <w:rsid w:val="00C15323"/>
    <w:rsid w:val="00C2278B"/>
    <w:rsid w:val="00C33B17"/>
    <w:rsid w:val="00C35DC2"/>
    <w:rsid w:val="00C62DF6"/>
    <w:rsid w:val="00C719F6"/>
    <w:rsid w:val="00CA0999"/>
    <w:rsid w:val="00CA73EF"/>
    <w:rsid w:val="00CB63EC"/>
    <w:rsid w:val="00CD73E5"/>
    <w:rsid w:val="00CF44DD"/>
    <w:rsid w:val="00D047D1"/>
    <w:rsid w:val="00D2169B"/>
    <w:rsid w:val="00D71842"/>
    <w:rsid w:val="00D83F62"/>
    <w:rsid w:val="00DD13CB"/>
    <w:rsid w:val="00DD51CC"/>
    <w:rsid w:val="00E230C8"/>
    <w:rsid w:val="00E41149"/>
    <w:rsid w:val="00E55B13"/>
    <w:rsid w:val="00E85561"/>
    <w:rsid w:val="00EC7F54"/>
    <w:rsid w:val="00ED3B1E"/>
    <w:rsid w:val="00F229F2"/>
    <w:rsid w:val="00F36235"/>
    <w:rsid w:val="00F62C3A"/>
    <w:rsid w:val="00F63DD7"/>
    <w:rsid w:val="00F65094"/>
    <w:rsid w:val="00F6797C"/>
    <w:rsid w:val="00F702C9"/>
    <w:rsid w:val="00F71B9D"/>
    <w:rsid w:val="00FA10C6"/>
    <w:rsid w:val="00FB416A"/>
    <w:rsid w:val="00FE0EA0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03AC"/>
  <w15:chartTrackingRefBased/>
  <w15:docId w15:val="{6D45B9FA-73B5-4545-8B5F-5D3B5178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CB"/>
    <w:pPr>
      <w:spacing w:after="0" w:line="240" w:lineRule="auto"/>
    </w:pPr>
    <w:rPr>
      <w:rFonts w:eastAsiaTheme="minorEastAsia"/>
      <w:lang w:val="pt-BR" w:eastAsia="ja-JP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ED3B1E"/>
    <w:pPr>
      <w:pBdr>
        <w:top w:val="dotted" w:sz="6" w:space="2" w:color="44546A" w:themeColor="text2"/>
      </w:pBdr>
      <w:spacing w:before="200" w:line="264" w:lineRule="auto"/>
      <w:outlineLvl w:val="3"/>
    </w:pPr>
    <w:rPr>
      <w:rFonts w:asciiTheme="majorHAnsi" w:eastAsiaTheme="majorEastAsia" w:hAnsiTheme="majorHAnsi" w:cstheme="majorBidi"/>
      <w:b/>
      <w:caps/>
      <w:color w:val="323E4F" w:themeColor="text2" w:themeShade="BF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3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BE0CCB"/>
    <w:pPr>
      <w:spacing w:before="200"/>
      <w:ind w:firstLine="426"/>
      <w:outlineLvl w:val="8"/>
    </w:pPr>
    <w:rPr>
      <w:rFonts w:asciiTheme="majorHAnsi" w:eastAsiaTheme="majorEastAsia" w:hAnsiTheme="majorHAnsi" w:cstheme="majorBidi"/>
      <w:b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3B1E"/>
    <w:rPr>
      <w:rFonts w:asciiTheme="majorHAnsi" w:eastAsiaTheme="majorEastAsia" w:hAnsiTheme="majorHAnsi" w:cstheme="majorBidi"/>
      <w:b/>
      <w:caps/>
      <w:color w:val="323E4F" w:themeColor="text2" w:themeShade="BF"/>
      <w:spacing w:val="10"/>
      <w:sz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BE0CCB"/>
    <w:rPr>
      <w:rFonts w:asciiTheme="majorHAnsi" w:eastAsiaTheme="majorEastAsia" w:hAnsiTheme="majorHAnsi" w:cstheme="majorBidi"/>
      <w:b/>
      <w:i/>
      <w:iCs/>
      <w:caps/>
      <w:spacing w:val="10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390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4D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55B13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3E5"/>
    <w:rPr>
      <w:rFonts w:asciiTheme="majorHAnsi" w:eastAsiaTheme="majorEastAsia" w:hAnsiTheme="majorHAnsi" w:cstheme="majorBidi"/>
      <w:color w:val="1F4D78" w:themeColor="accent1" w:themeShade="7F"/>
      <w:lang w:val="pt-BR" w:eastAsia="ja-JP"/>
    </w:rPr>
  </w:style>
  <w:style w:type="table" w:styleId="TableGrid">
    <w:name w:val="Table Grid"/>
    <w:basedOn w:val="TableNormal"/>
    <w:uiPriority w:val="39"/>
    <w:rsid w:val="00CD73E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E614C"/>
    <w:rPr>
      <w:i/>
      <w:iCs/>
    </w:rPr>
  </w:style>
  <w:style w:type="paragraph" w:customStyle="1" w:styleId="Default">
    <w:name w:val="Default"/>
    <w:rsid w:val="00267778"/>
    <w:pPr>
      <w:autoSpaceDE w:val="0"/>
      <w:autoSpaceDN w:val="0"/>
      <w:adjustRightInd w:val="0"/>
      <w:spacing w:after="0" w:line="240" w:lineRule="auto"/>
    </w:pPr>
    <w:rPr>
      <w:rFonts w:ascii="Gill Sans Ultra Bold Condensed" w:eastAsiaTheme="minorEastAsia" w:hAnsi="Gill Sans Ultra Bold Condensed" w:cs="Gill Sans Ultra Bold Condensed"/>
      <w:color w:val="000000"/>
      <w:sz w:val="24"/>
      <w:szCs w:val="24"/>
      <w:lang w:eastAsia="pt-PT"/>
    </w:rPr>
  </w:style>
  <w:style w:type="paragraph" w:styleId="Quote">
    <w:name w:val="Quote"/>
    <w:basedOn w:val="Subtitle"/>
    <w:next w:val="Normal"/>
    <w:link w:val="QuoteChar"/>
    <w:autoRedefine/>
    <w:uiPriority w:val="29"/>
    <w:qFormat/>
    <w:rsid w:val="00F63DD7"/>
    <w:pPr>
      <w:spacing w:after="0"/>
      <w:ind w:left="284" w:firstLine="284"/>
      <w:jc w:val="both"/>
    </w:pPr>
    <w:rPr>
      <w:rFonts w:ascii="Franklin Gothic Book" w:hAnsi="Franklin Gothic Book" w:cs="Times New Roman"/>
      <w:i/>
      <w:noProof/>
      <w:color w:val="auto"/>
      <w:spacing w:val="0"/>
      <w:sz w:val="18"/>
      <w:szCs w:val="18"/>
      <w:lang w:val="pt-PT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63DD7"/>
    <w:rPr>
      <w:rFonts w:ascii="Franklin Gothic Book" w:eastAsiaTheme="minorEastAsia" w:hAnsi="Franklin Gothic Book" w:cs="Times New Roman"/>
      <w:i/>
      <w:noProof/>
      <w:sz w:val="18"/>
      <w:szCs w:val="18"/>
    </w:rPr>
  </w:style>
  <w:style w:type="character" w:styleId="FootnoteReference">
    <w:name w:val="footnote reference"/>
    <w:basedOn w:val="DefaultParagraphFont"/>
    <w:qFormat/>
    <w:rsid w:val="00F63DD7"/>
    <w:rPr>
      <w:rFonts w:ascii="Franklin Gothic Book" w:hAnsi="Franklin Gothic Book" w:cs="Tahoma" w:hint="default"/>
      <w:b/>
      <w:i/>
      <w:iCs w:val="0"/>
      <w:color w:val="auto"/>
      <w:sz w:val="18"/>
      <w:szCs w:val="16"/>
      <w:vertAlign w:val="baseline"/>
      <w:lang w:val="pt-PT" w:eastAsia="pt-PT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DD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3DD7"/>
    <w:rPr>
      <w:rFonts w:eastAsiaTheme="minorEastAsia"/>
      <w:color w:val="5A5A5A" w:themeColor="text1" w:themeTint="A5"/>
      <w:spacing w:val="15"/>
      <w:lang w:val="pt-B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sofonias.ne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hrys@lusofonias.ne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 AICL</dc:creator>
  <cp:keywords/>
  <dc:description/>
  <cp:lastModifiedBy>Chrys Chrystello</cp:lastModifiedBy>
  <cp:revision>8</cp:revision>
  <cp:lastPrinted>2023-12-10T12:40:00Z</cp:lastPrinted>
  <dcterms:created xsi:type="dcterms:W3CDTF">2022-03-26T22:55:00Z</dcterms:created>
  <dcterms:modified xsi:type="dcterms:W3CDTF">2023-12-10T12:42:00Z</dcterms:modified>
</cp:coreProperties>
</file>